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0B3A11" w14:textId="77777777" w:rsidR="00E23637" w:rsidRDefault="00E23637" w:rsidP="00FB053A">
      <w:pPr>
        <w:spacing w:line="275" w:lineRule="exact"/>
        <w:rPr>
          <w:rFonts w:ascii="Times New Roman" w:eastAsia="Times New Roman" w:hAnsi="Times New Roman"/>
          <w:sz w:val="24"/>
        </w:rPr>
      </w:pPr>
    </w:p>
    <w:p w14:paraId="41BF717F" w14:textId="515B6582" w:rsidR="00E23637" w:rsidRPr="002C5E3F" w:rsidRDefault="00FB053A">
      <w:pPr>
        <w:spacing w:line="0" w:lineRule="atLeast"/>
        <w:rPr>
          <w:rFonts w:ascii="Poppins" w:eastAsia="Arial" w:hAnsi="Poppins" w:cs="Poppins"/>
          <w:b/>
          <w:sz w:val="28"/>
        </w:rPr>
      </w:pPr>
      <w:r>
        <w:rPr>
          <w:rFonts w:ascii="Poppins" w:eastAsia="Arial" w:hAnsi="Poppins" w:cs="Poppins"/>
          <w:b/>
          <w:sz w:val="28"/>
        </w:rPr>
        <w:t>RO</w:t>
      </w:r>
      <w:r w:rsidR="00320D99" w:rsidRPr="002C5E3F">
        <w:rPr>
          <w:rFonts w:ascii="Poppins" w:eastAsia="Arial" w:hAnsi="Poppins" w:cs="Poppins"/>
          <w:b/>
          <w:sz w:val="28"/>
        </w:rPr>
        <w:t>LE PROFILE</w:t>
      </w:r>
    </w:p>
    <w:p w14:paraId="6871EE60" w14:textId="77777777" w:rsidR="00E23637" w:rsidRPr="002C5E3F" w:rsidRDefault="00E23637">
      <w:pPr>
        <w:spacing w:line="169" w:lineRule="exact"/>
        <w:rPr>
          <w:rFonts w:ascii="Poppins" w:eastAsia="Times New Roman" w:hAnsi="Poppins" w:cs="Poppins"/>
          <w:sz w:val="24"/>
        </w:rPr>
      </w:pPr>
    </w:p>
    <w:p w14:paraId="3D29996C" w14:textId="28163446" w:rsidR="00E23637" w:rsidRPr="002C5E3F" w:rsidRDefault="00E23637">
      <w:pPr>
        <w:spacing w:line="20" w:lineRule="exact"/>
        <w:rPr>
          <w:rFonts w:ascii="Poppins" w:eastAsia="Times New Roman" w:hAnsi="Poppins" w:cs="Poppins"/>
          <w:sz w:val="24"/>
        </w:rPr>
      </w:pPr>
    </w:p>
    <w:tbl>
      <w:tblPr>
        <w:tblW w:w="90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840"/>
        <w:gridCol w:w="4920"/>
      </w:tblGrid>
      <w:tr w:rsidR="005570EE" w:rsidRPr="00FB053A" w14:paraId="5ED57A6F" w14:textId="77777777" w:rsidTr="00A66CDD">
        <w:trPr>
          <w:trHeight w:val="293"/>
        </w:trPr>
        <w:tc>
          <w:tcPr>
            <w:tcW w:w="2280" w:type="dxa"/>
            <w:shd w:val="clear" w:color="auto" w:fill="001930"/>
            <w:vAlign w:val="bottom"/>
          </w:tcPr>
          <w:p w14:paraId="0EC9D99D" w14:textId="77777777" w:rsidR="005570EE" w:rsidRPr="00FB053A" w:rsidRDefault="005570EE" w:rsidP="005E4833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Function</w:t>
            </w:r>
          </w:p>
        </w:tc>
        <w:tc>
          <w:tcPr>
            <w:tcW w:w="6760" w:type="dxa"/>
            <w:gridSpan w:val="2"/>
            <w:vAlign w:val="bottom"/>
          </w:tcPr>
          <w:p w14:paraId="70AE03D2" w14:textId="5991D57A" w:rsidR="005570EE" w:rsidRPr="00FB053A" w:rsidRDefault="00A66CDD" w:rsidP="005E4833">
            <w:pPr>
              <w:spacing w:line="0" w:lineRule="atLeas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Construction</w:t>
            </w:r>
          </w:p>
        </w:tc>
      </w:tr>
      <w:tr w:rsidR="005570EE" w:rsidRPr="00FB053A" w14:paraId="731643DD" w14:textId="77777777" w:rsidTr="00A66CDD">
        <w:trPr>
          <w:trHeight w:val="273"/>
        </w:trPr>
        <w:tc>
          <w:tcPr>
            <w:tcW w:w="2280" w:type="dxa"/>
            <w:shd w:val="clear" w:color="auto" w:fill="001930"/>
            <w:vAlign w:val="bottom"/>
          </w:tcPr>
          <w:p w14:paraId="3EC6EAF0" w14:textId="77777777" w:rsidR="005570EE" w:rsidRPr="00FB053A" w:rsidRDefault="005570EE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Job Title</w:t>
            </w:r>
          </w:p>
        </w:tc>
        <w:tc>
          <w:tcPr>
            <w:tcW w:w="6760" w:type="dxa"/>
            <w:gridSpan w:val="2"/>
            <w:vAlign w:val="bottom"/>
          </w:tcPr>
          <w:p w14:paraId="702FC144" w14:textId="7197A67A" w:rsidR="005570EE" w:rsidRPr="00FB053A" w:rsidRDefault="00426D1A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Senior s</w:t>
            </w:r>
            <w:r w:rsidR="007B4FA0"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ite Manager</w:t>
            </w:r>
          </w:p>
        </w:tc>
      </w:tr>
      <w:tr w:rsidR="005570EE" w:rsidRPr="00FB053A" w14:paraId="79443FC0" w14:textId="77777777" w:rsidTr="00A66CDD">
        <w:trPr>
          <w:trHeight w:val="275"/>
        </w:trPr>
        <w:tc>
          <w:tcPr>
            <w:tcW w:w="2280" w:type="dxa"/>
            <w:tcBorders>
              <w:bottom w:val="nil"/>
            </w:tcBorders>
            <w:shd w:val="clear" w:color="auto" w:fill="001930"/>
            <w:vAlign w:val="bottom"/>
          </w:tcPr>
          <w:p w14:paraId="3836605C" w14:textId="77777777" w:rsidR="005570EE" w:rsidRPr="00FB053A" w:rsidRDefault="005570EE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Grade</w:t>
            </w:r>
          </w:p>
        </w:tc>
        <w:tc>
          <w:tcPr>
            <w:tcW w:w="1840" w:type="dxa"/>
            <w:tcBorders>
              <w:bottom w:val="single" w:sz="4" w:space="0" w:color="auto"/>
              <w:right w:val="nil"/>
            </w:tcBorders>
            <w:vAlign w:val="bottom"/>
          </w:tcPr>
          <w:p w14:paraId="191B72A1" w14:textId="08C82F3B" w:rsidR="005570EE" w:rsidRPr="00FB053A" w:rsidRDefault="00A66CDD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M</w:t>
            </w:r>
            <w:r w:rsidR="007B4FA0"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1</w:t>
            </w:r>
          </w:p>
        </w:tc>
        <w:tc>
          <w:tcPr>
            <w:tcW w:w="4920" w:type="dxa"/>
            <w:tcBorders>
              <w:left w:val="nil"/>
              <w:bottom w:val="single" w:sz="4" w:space="0" w:color="auto"/>
            </w:tcBorders>
            <w:vAlign w:val="bottom"/>
          </w:tcPr>
          <w:p w14:paraId="4D094FB9" w14:textId="77777777" w:rsidR="005570EE" w:rsidRPr="00FB053A" w:rsidRDefault="005570EE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</w:tr>
      <w:tr w:rsidR="005570EE" w:rsidRPr="00FB053A" w14:paraId="30867B48" w14:textId="77777777" w:rsidTr="00A66CDD">
        <w:trPr>
          <w:trHeight w:val="242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001930"/>
            <w:vAlign w:val="bottom"/>
          </w:tcPr>
          <w:p w14:paraId="4A4E96E5" w14:textId="77777777" w:rsidR="005570EE" w:rsidRPr="00FB053A" w:rsidRDefault="005570EE" w:rsidP="005E4833">
            <w:pPr>
              <w:spacing w:line="242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Reporting Lines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43FFA9A1" w14:textId="77777777" w:rsidR="005570EE" w:rsidRPr="00FB053A" w:rsidRDefault="005570EE" w:rsidP="005E4833">
            <w:pPr>
              <w:spacing w:line="242" w:lineRule="exact"/>
              <w:ind w:left="8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Reports to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21B688B" w14:textId="2AA7CF0D" w:rsidR="005570EE" w:rsidRPr="00FB053A" w:rsidRDefault="001025D3" w:rsidP="005E4833">
            <w:pPr>
              <w:spacing w:line="242" w:lineRule="exac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Contracts Manager</w:t>
            </w:r>
          </w:p>
        </w:tc>
      </w:tr>
      <w:tr w:rsidR="005570EE" w:rsidRPr="00FB053A" w14:paraId="3C4FDF0A" w14:textId="77777777" w:rsidTr="00A66CDD">
        <w:trPr>
          <w:trHeight w:val="27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778FEA72" w14:textId="77777777" w:rsidR="005570EE" w:rsidRPr="00FB053A" w:rsidRDefault="005570EE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672200D6" w14:textId="77777777" w:rsidR="005570EE" w:rsidRPr="00FB053A" w:rsidRDefault="005570EE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70176" w14:textId="77777777" w:rsidR="005570EE" w:rsidRPr="00FB053A" w:rsidRDefault="005570EE" w:rsidP="005E4833">
            <w:pPr>
              <w:spacing w:line="0" w:lineRule="atLeas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</w:tc>
      </w:tr>
      <w:tr w:rsidR="005570EE" w:rsidRPr="00FB053A" w14:paraId="3E2FCAA1" w14:textId="77777777" w:rsidTr="00A66CDD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5F2C4DEF" w14:textId="77777777" w:rsidR="005570EE" w:rsidRPr="00FB053A" w:rsidRDefault="005570EE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41B6B8B8" w14:textId="5D25C721" w:rsidR="005570EE" w:rsidRPr="00FB053A" w:rsidRDefault="00A66CDD" w:rsidP="00A66CDD">
            <w:pPr>
              <w:spacing w:line="250" w:lineRule="exact"/>
              <w:rPr>
                <w:rFonts w:ascii="Poppins" w:eastAsia="Arial" w:hAnsi="Poppins" w:cs="Poppins"/>
                <w:b/>
                <w:color w:val="FFFFFF"/>
                <w:sz w:val="22"/>
                <w:szCs w:val="22"/>
                <w:shd w:val="clear" w:color="auto" w:fill="001930"/>
              </w:rPr>
            </w:pPr>
            <w:r w:rsidRPr="00FB053A">
              <w:rPr>
                <w:rFonts w:ascii="Poppins" w:eastAsia="Arial" w:hAnsi="Poppins" w:cs="Poppins"/>
                <w:b/>
                <w:color w:val="FFFFFF"/>
                <w:sz w:val="22"/>
                <w:szCs w:val="22"/>
                <w:shd w:val="clear" w:color="auto" w:fill="001930"/>
              </w:rPr>
              <w:t xml:space="preserve"> </w:t>
            </w:r>
            <w:r w:rsidR="005570EE" w:rsidRPr="00FB053A">
              <w:rPr>
                <w:rFonts w:ascii="Poppins" w:eastAsia="Arial" w:hAnsi="Poppins" w:cs="Poppins"/>
                <w:b/>
                <w:color w:val="FFFFFF"/>
                <w:sz w:val="22"/>
                <w:szCs w:val="22"/>
                <w:shd w:val="clear" w:color="auto" w:fill="001930"/>
              </w:rPr>
              <w:t>Direct Reports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</w:tcBorders>
            <w:vAlign w:val="bottom"/>
          </w:tcPr>
          <w:p w14:paraId="19D93E17" w14:textId="613E832C" w:rsidR="00A66CDD" w:rsidRPr="00FB053A" w:rsidRDefault="00A66CDD" w:rsidP="00A66CDD">
            <w:pPr>
              <w:spacing w:line="250" w:lineRule="exac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Site</w:t>
            </w:r>
            <w:r w:rsidR="007B4FA0" w:rsidRPr="00FB053A">
              <w:rPr>
                <w:rFonts w:ascii="Poppins" w:eastAsia="Arial" w:hAnsi="Poppins" w:cs="Poppins"/>
                <w:b/>
                <w:sz w:val="22"/>
                <w:szCs w:val="22"/>
              </w:rPr>
              <w:t xml:space="preserve"> </w:t>
            </w: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Operatives</w:t>
            </w:r>
          </w:p>
        </w:tc>
      </w:tr>
    </w:tbl>
    <w:p w14:paraId="20763744" w14:textId="474F107F" w:rsidR="00763247" w:rsidRPr="00FB053A" w:rsidRDefault="00763247">
      <w:pPr>
        <w:spacing w:line="294" w:lineRule="exact"/>
        <w:rPr>
          <w:rFonts w:ascii="Poppins" w:eastAsia="Times New Roman" w:hAnsi="Poppins" w:cs="Poppin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63247" w:rsidRPr="00FB053A" w14:paraId="667244BA" w14:textId="77777777" w:rsidTr="00763247">
        <w:tc>
          <w:tcPr>
            <w:tcW w:w="9010" w:type="dxa"/>
          </w:tcPr>
          <w:p w14:paraId="723CE29F" w14:textId="7AD0D782" w:rsidR="005168D0" w:rsidRPr="00FB053A" w:rsidRDefault="00763247" w:rsidP="00A66CDD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Aim of the rol</w:t>
            </w:r>
            <w:r w:rsidR="00A66CDD"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e</w:t>
            </w:r>
          </w:p>
          <w:p w14:paraId="38E88BCA" w14:textId="66DA08D8" w:rsidR="00A66CDD" w:rsidRPr="00FB053A" w:rsidRDefault="00A66CDD" w:rsidP="00A66CDD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4755B74C" w14:textId="7E56C2FD" w:rsidR="001025D3" w:rsidRPr="00FB053A" w:rsidRDefault="00426D1A" w:rsidP="00A66CDD">
            <w:pPr>
              <w:spacing w:line="0" w:lineRule="atLeast"/>
              <w:ind w:left="120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Manage the construction of a development, including all associated pre and post housebuilding works, ensuring that targets are met regarding Health and Safety, delivery to build programme, quality, customer care, and cost.</w:t>
            </w:r>
          </w:p>
          <w:p w14:paraId="618359EC" w14:textId="77777777" w:rsidR="00426D1A" w:rsidRPr="00FB053A" w:rsidRDefault="00426D1A" w:rsidP="00A66CDD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37CE7194" w14:textId="77777777" w:rsidR="007B4FA0" w:rsidRPr="00FB053A" w:rsidRDefault="00763247" w:rsidP="007B4FA0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Responsibilities and Duties</w:t>
            </w:r>
          </w:p>
          <w:p w14:paraId="31602785" w14:textId="77777777" w:rsidR="007B4FA0" w:rsidRPr="00FB053A" w:rsidRDefault="007B4FA0" w:rsidP="007B4FA0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5771CED2" w14:textId="2C95273C" w:rsidR="0086237C" w:rsidRPr="00FB053A" w:rsidRDefault="0086237C" w:rsidP="0086237C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Lead and support </w:t>
            </w:r>
            <w:r w:rsidR="001C737B" w:rsidRPr="00FB053A">
              <w:rPr>
                <w:rFonts w:ascii="Poppins" w:eastAsia="Arial" w:hAnsi="Poppins" w:cs="Poppins"/>
                <w:sz w:val="22"/>
                <w:szCs w:val="22"/>
              </w:rPr>
              <w:t xml:space="preserve">a 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>Site Team, both during the pre-construction and construction phases</w:t>
            </w:r>
          </w:p>
          <w:p w14:paraId="44182701" w14:textId="77777777" w:rsidR="0086237C" w:rsidRPr="00FB053A" w:rsidRDefault="0086237C" w:rsidP="0086237C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Ensure service delivery meets financial targets and operates within the agreed budget</w:t>
            </w:r>
          </w:p>
          <w:p w14:paraId="3043E069" w14:textId="77777777" w:rsidR="007B4FA0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Ensuring compliance on site to the company Health and Safety standards and processes, NHBC standards, building regulations and overall quality standards</w:t>
            </w:r>
          </w:p>
          <w:p w14:paraId="21AE6805" w14:textId="2A78D2FC" w:rsidR="007B4FA0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Undertaking company directed quality control procedures to rectify any defects so as not to incur additional cost, time delays, or reduction in the final quality</w:t>
            </w:r>
          </w:p>
          <w:p w14:paraId="536995DF" w14:textId="77777777" w:rsidR="007B4FA0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Monitoring and controlling the cost of production, and approving payment to contractors and trades where appropriate</w:t>
            </w:r>
          </w:p>
          <w:p w14:paraId="0F37B450" w14:textId="77777777" w:rsidR="007B4FA0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Initiating and attending plot inspections with the Local Building Inspector or NHBC, taking corrective action to ensure a minimum of RI’s/BRI’s</w:t>
            </w:r>
          </w:p>
          <w:p w14:paraId="5A7C66D9" w14:textId="77777777" w:rsidR="00D46FBB" w:rsidRPr="00FB053A" w:rsidRDefault="00D46FBB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Liaising proactively with other internal departments, externals suppliers and partners to ensure the build programme is achieved</w:t>
            </w:r>
          </w:p>
          <w:p w14:paraId="4295F2EB" w14:textId="77777777" w:rsidR="00D46FBB" w:rsidRPr="00FB053A" w:rsidRDefault="00D46FBB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Co-ordinating labour and resources on site to deliver the build programme, and to proactively schedule in trades to ensure optimum delivery</w:t>
            </w:r>
          </w:p>
          <w:p w14:paraId="1E156CF2" w14:textId="77777777" w:rsidR="00D46FBB" w:rsidRPr="00FB053A" w:rsidRDefault="00D46FBB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With the support of the Contracts Manager, ensure the on-site construction team is fully resourced and well-directed, with clear guidelines to their own job responsibilities, and are provided with full support in achieving these</w:t>
            </w:r>
          </w:p>
          <w:p w14:paraId="563DD7BA" w14:textId="77777777" w:rsidR="007B4FA0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lastRenderedPageBreak/>
              <w:t>Carrying out toolbox talks or similar on-site briefings</w:t>
            </w:r>
          </w:p>
          <w:p w14:paraId="2884BACD" w14:textId="77777777" w:rsidR="00D46FBB" w:rsidRPr="00FB053A" w:rsidRDefault="00D46FBB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To </w:t>
            </w:r>
            <w:proofErr w:type="gramStart"/>
            <w:r w:rsidRPr="00FB053A">
              <w:rPr>
                <w:rFonts w:ascii="Poppins" w:eastAsia="Arial" w:hAnsi="Poppins" w:cs="Poppins"/>
                <w:sz w:val="22"/>
                <w:szCs w:val="22"/>
              </w:rPr>
              <w:t>deliver a high standard of site presentation at all times</w:t>
            </w:r>
            <w:proofErr w:type="gramEnd"/>
          </w:p>
          <w:p w14:paraId="3054A965" w14:textId="77777777" w:rsidR="007B4FA0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Carrying out New Home Demo with the Sales Advisor and customer(s) to give a good demonstration of the home, answering any questions, and rectifying any issues before Legal Completion</w:t>
            </w:r>
          </w:p>
          <w:p w14:paraId="4FA28ADB" w14:textId="77777777" w:rsidR="00D46FBB" w:rsidRPr="00FB053A" w:rsidRDefault="00D46FBB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Working with sales through regular meetings to ensure a smooth and controlled delivery of homes for customers</w:t>
            </w:r>
          </w:p>
          <w:p w14:paraId="22C45B65" w14:textId="5A96F8F4" w:rsidR="001025D3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Showing a good behavioural example in all aspects of health and safety, organisation, conduct, quality of work, and professionalism</w:t>
            </w:r>
          </w:p>
          <w:p w14:paraId="6CD98C38" w14:textId="77777777" w:rsidR="007B4FA0" w:rsidRPr="00FB053A" w:rsidRDefault="007B4FA0" w:rsidP="007B4FA0">
            <w:pPr>
              <w:pStyle w:val="ListParagraph"/>
              <w:spacing w:line="0" w:lineRule="atLeast"/>
              <w:ind w:left="96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0176AB04" w14:textId="3DBECC0D" w:rsidR="005168D0" w:rsidRPr="00FB053A" w:rsidRDefault="00763247" w:rsidP="005168D0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b/>
                <w:sz w:val="22"/>
                <w:szCs w:val="22"/>
              </w:rPr>
              <w:t>Knowledge Skills and Experience</w:t>
            </w:r>
          </w:p>
          <w:p w14:paraId="5BA6EF3B" w14:textId="77777777" w:rsidR="005168D0" w:rsidRPr="00FB053A" w:rsidRDefault="005168D0" w:rsidP="005168D0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49102F3D" w14:textId="77777777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NVQ Level 6 in Construction Site Manager or equivalent</w:t>
            </w:r>
          </w:p>
          <w:p w14:paraId="0CF11041" w14:textId="77777777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CSCS – Black Management/White Academic</w:t>
            </w:r>
          </w:p>
          <w:p w14:paraId="17093FF8" w14:textId="77777777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SMSTS</w:t>
            </w:r>
          </w:p>
          <w:p w14:paraId="58E7C2F7" w14:textId="77777777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First Aid at Work</w:t>
            </w:r>
          </w:p>
          <w:p w14:paraId="4E2F6E92" w14:textId="77777777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BREGS or willingness to achieve in probation period</w:t>
            </w:r>
          </w:p>
          <w:p w14:paraId="4C6970E4" w14:textId="77777777" w:rsidR="00C0635D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Fire Safety for low-rise flats and housing or willingness to achieve during probationary period</w:t>
            </w:r>
          </w:p>
          <w:p w14:paraId="15C84DAA" w14:textId="11589281" w:rsidR="00767067" w:rsidRPr="00FB053A" w:rsidRDefault="00767067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Environment Supervision in Construction Training</w:t>
            </w:r>
            <w:r w:rsidR="00935DA4" w:rsidRPr="00FB053A">
              <w:rPr>
                <w:rFonts w:ascii="Poppins" w:eastAsia="Arial" w:hAnsi="Poppins" w:cs="Poppins"/>
                <w:sz w:val="22"/>
                <w:szCs w:val="22"/>
              </w:rPr>
              <w:t xml:space="preserve"> – SSP (SEATS)</w:t>
            </w:r>
          </w:p>
          <w:p w14:paraId="07556606" w14:textId="5CE48B6D" w:rsidR="00574407" w:rsidRPr="00FB053A" w:rsidRDefault="00574407" w:rsidP="001D2D65">
            <w:pPr>
              <w:pStyle w:val="PlainText"/>
              <w:numPr>
                <w:ilvl w:val="0"/>
                <w:numId w:val="11"/>
              </w:numPr>
              <w:spacing w:line="276" w:lineRule="auto"/>
              <w:rPr>
                <w:rFonts w:ascii="Poppins" w:hAnsi="Poppins" w:cs="Poppins"/>
                <w:color w:val="auto"/>
                <w:sz w:val="22"/>
                <w:szCs w:val="22"/>
              </w:rPr>
            </w:pPr>
            <w:r w:rsidRPr="00FB053A">
              <w:rPr>
                <w:rFonts w:ascii="Poppins" w:hAnsi="Poppins" w:cs="Poppins"/>
                <w:color w:val="auto"/>
                <w:sz w:val="22"/>
                <w:szCs w:val="22"/>
              </w:rPr>
              <w:t xml:space="preserve">Understanding of the NHBC or /LABC/Premier standards </w:t>
            </w:r>
          </w:p>
          <w:p w14:paraId="0CB1C603" w14:textId="3EA7F4DC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Proven record of overseeing a programme of residential development</w:t>
            </w:r>
          </w:p>
          <w:p w14:paraId="1B0614F1" w14:textId="77777777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Managing Contractor agreements and liaising with Contractor Supervisors</w:t>
            </w:r>
          </w:p>
          <w:p w14:paraId="535E2FB3" w14:textId="77777777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Proven experience of achieving PFI contractual requirements, KPIs and client/stakeholder requirements and contract deliverables</w:t>
            </w:r>
          </w:p>
          <w:p w14:paraId="5F58D12C" w14:textId="77777777" w:rsidR="00D01B69" w:rsidRPr="00FB053A" w:rsidRDefault="00D01B69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Knowledge of managing Profit and Loss accounts in a PFI environment</w:t>
            </w:r>
          </w:p>
          <w:p w14:paraId="64E12AFC" w14:textId="7A50137F" w:rsidR="007B4FA0" w:rsidRPr="00FB053A" w:rsidRDefault="00603302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E</w:t>
            </w:r>
            <w:r w:rsidR="007B4FA0" w:rsidRPr="00FB053A">
              <w:rPr>
                <w:rFonts w:ascii="Poppins" w:eastAsia="Arial" w:hAnsi="Poppins" w:cs="Poppins"/>
                <w:sz w:val="22"/>
                <w:szCs w:val="22"/>
              </w:rPr>
              <w:t>xperience of working to an established build programme and managing key priorities on</w:t>
            </w:r>
            <w:r w:rsidR="00D46FBB" w:rsidRPr="00FB053A">
              <w:rPr>
                <w:rFonts w:ascii="Poppins" w:eastAsia="Arial" w:hAnsi="Poppins" w:cs="Poppins"/>
                <w:sz w:val="22"/>
                <w:szCs w:val="22"/>
              </w:rPr>
              <w:t xml:space="preserve"> a</w:t>
            </w:r>
            <w:r w:rsidR="007B4FA0" w:rsidRPr="00FB053A">
              <w:rPr>
                <w:rFonts w:ascii="Poppins" w:eastAsia="Arial" w:hAnsi="Poppins" w:cs="Poppins"/>
                <w:sz w:val="22"/>
                <w:szCs w:val="22"/>
              </w:rPr>
              <w:t xml:space="preserve"> challenging site</w:t>
            </w:r>
          </w:p>
          <w:p w14:paraId="0A5F863D" w14:textId="70A5A9C0" w:rsidR="00603302" w:rsidRPr="00FB053A" w:rsidRDefault="00603302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In depth knowledge of construction and housebuilding, and the relevant legislative requirements e.g. Health and Safety, NHBC requirements and Building Regulations</w:t>
            </w:r>
          </w:p>
          <w:p w14:paraId="4C1C0B23" w14:textId="61456453" w:rsidR="007B4FA0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Proven </w:t>
            </w:r>
            <w:r w:rsidR="00453ED2" w:rsidRPr="00FB053A">
              <w:rPr>
                <w:rFonts w:ascii="Poppins" w:eastAsia="Arial" w:hAnsi="Poppins" w:cs="Poppins"/>
                <w:sz w:val="22"/>
                <w:szCs w:val="22"/>
              </w:rPr>
              <w:t>experience in the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 deliver</w:t>
            </w:r>
            <w:r w:rsidR="00453ED2" w:rsidRPr="00FB053A">
              <w:rPr>
                <w:rFonts w:ascii="Poppins" w:eastAsia="Arial" w:hAnsi="Poppins" w:cs="Poppins"/>
                <w:sz w:val="22"/>
                <w:szCs w:val="22"/>
              </w:rPr>
              <w:t>y of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 weekly targets through proactive organisation</w:t>
            </w:r>
            <w:r w:rsidR="00453ED2" w:rsidRPr="00FB053A">
              <w:rPr>
                <w:rFonts w:ascii="Poppins" w:eastAsia="Arial" w:hAnsi="Poppins" w:cs="Poppins"/>
                <w:sz w:val="22"/>
                <w:szCs w:val="22"/>
              </w:rPr>
              <w:t xml:space="preserve"> and management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 of </w:t>
            </w:r>
            <w:r w:rsidR="00453ED2" w:rsidRPr="00FB053A">
              <w:rPr>
                <w:rFonts w:ascii="Poppins" w:eastAsia="Arial" w:hAnsi="Poppins" w:cs="Poppins"/>
                <w:sz w:val="22"/>
                <w:szCs w:val="22"/>
              </w:rPr>
              <w:t>Site staff</w:t>
            </w:r>
          </w:p>
          <w:p w14:paraId="4CCFC417" w14:textId="68A24C49" w:rsidR="007B4FA0" w:rsidRPr="00FB053A" w:rsidRDefault="007B4FA0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Excellent communicator and influencer of people to gain commitment and compliance, and to drive delivery</w:t>
            </w:r>
          </w:p>
          <w:p w14:paraId="667C692D" w14:textId="2B8D51A9" w:rsidR="007B4FA0" w:rsidRPr="00FB053A" w:rsidRDefault="004070C5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L</w:t>
            </w:r>
            <w:r w:rsidR="007B4FA0" w:rsidRPr="00FB053A">
              <w:rPr>
                <w:rFonts w:ascii="Poppins" w:eastAsia="Arial" w:hAnsi="Poppins" w:cs="Poppins"/>
                <w:sz w:val="22"/>
                <w:szCs w:val="22"/>
              </w:rPr>
              <w:t>eadership skills to ensure optimum delivery to the highest quality standards on site</w:t>
            </w:r>
          </w:p>
          <w:p w14:paraId="398AF1AF" w14:textId="36D3DFD1" w:rsidR="00764D08" w:rsidRPr="00FB053A" w:rsidRDefault="0012699B" w:rsidP="001D2D6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Proven history</w:t>
            </w:r>
            <w:r w:rsidR="007B4FA0" w:rsidRPr="00FB053A">
              <w:rPr>
                <w:rFonts w:ascii="Poppins" w:eastAsia="Arial" w:hAnsi="Poppins" w:cs="Poppins"/>
                <w:sz w:val="22"/>
                <w:szCs w:val="22"/>
              </w:rPr>
              <w:t xml:space="preserve"> and well-rounded experience of dealing with customers and potential customers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, </w:t>
            </w:r>
            <w:r w:rsidR="007B4FA0" w:rsidRPr="00FB053A">
              <w:rPr>
                <w:rFonts w:ascii="Poppins" w:eastAsia="Arial" w:hAnsi="Poppins" w:cs="Poppins"/>
                <w:sz w:val="22"/>
                <w:szCs w:val="22"/>
              </w:rPr>
              <w:t>giving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 </w:t>
            </w:r>
            <w:r w:rsidR="007B4FA0" w:rsidRPr="00FB053A">
              <w:rPr>
                <w:rFonts w:ascii="Poppins" w:eastAsia="Arial" w:hAnsi="Poppins" w:cs="Poppins"/>
                <w:sz w:val="22"/>
                <w:szCs w:val="22"/>
              </w:rPr>
              <w:t>information and advice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 or</w:t>
            </w:r>
            <w:r w:rsidR="007B4FA0" w:rsidRPr="00FB053A">
              <w:rPr>
                <w:rFonts w:ascii="Poppins" w:eastAsia="Arial" w:hAnsi="Poppins" w:cs="Poppins"/>
                <w:sz w:val="22"/>
                <w:szCs w:val="22"/>
              </w:rPr>
              <w:t xml:space="preserve"> resolving any customer issues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 xml:space="preserve"> and</w:t>
            </w:r>
            <w:r w:rsidR="007B4FA0" w:rsidRPr="00FB053A">
              <w:rPr>
                <w:rFonts w:ascii="Poppins" w:eastAsia="Arial" w:hAnsi="Poppins" w:cs="Poppins"/>
                <w:sz w:val="22"/>
                <w:szCs w:val="22"/>
              </w:rPr>
              <w:t xml:space="preserve"> confirming company procedures </w:t>
            </w:r>
            <w:r w:rsidRPr="00FB053A">
              <w:rPr>
                <w:rFonts w:ascii="Poppins" w:eastAsia="Arial" w:hAnsi="Poppins" w:cs="Poppins"/>
                <w:sz w:val="22"/>
                <w:szCs w:val="22"/>
              </w:rPr>
              <w:t>within residential housebuilding</w:t>
            </w:r>
          </w:p>
          <w:p w14:paraId="5F89BE69" w14:textId="34359A59" w:rsidR="001D2D65" w:rsidRPr="00FB053A" w:rsidRDefault="001D2D65" w:rsidP="001D2D65">
            <w:pPr>
              <w:pStyle w:val="ListParagraph"/>
              <w:numPr>
                <w:ilvl w:val="0"/>
                <w:numId w:val="11"/>
              </w:numPr>
              <w:rPr>
                <w:rFonts w:ascii="Poppins" w:eastAsiaTheme="minorHAnsi" w:hAnsi="Poppins" w:cs="Poppins"/>
                <w:sz w:val="22"/>
                <w:szCs w:val="22"/>
              </w:rPr>
            </w:pPr>
            <w:r w:rsidRPr="00FB053A">
              <w:rPr>
                <w:rFonts w:ascii="Poppins" w:eastAsiaTheme="minorEastAsia" w:hAnsi="Poppins" w:cs="Poppins"/>
                <w:sz w:val="22"/>
                <w:szCs w:val="22"/>
              </w:rPr>
              <w:lastRenderedPageBreak/>
              <w:t>Proficient IT skills – Office, Word, Excel</w:t>
            </w:r>
          </w:p>
          <w:p w14:paraId="0D0A7D36" w14:textId="016D57AF" w:rsidR="00A66CDD" w:rsidRPr="00FB053A" w:rsidRDefault="00764D08" w:rsidP="00764D0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FB053A">
              <w:rPr>
                <w:rFonts w:ascii="Poppins" w:eastAsia="Arial" w:hAnsi="Poppins" w:cs="Poppins"/>
                <w:sz w:val="22"/>
                <w:szCs w:val="22"/>
              </w:rPr>
              <w:t>Hold a Full UK Drivers Licence</w:t>
            </w:r>
          </w:p>
        </w:tc>
      </w:tr>
    </w:tbl>
    <w:p w14:paraId="36F8F354" w14:textId="079BBF27" w:rsidR="001025D3" w:rsidRDefault="001025D3">
      <w:pPr>
        <w:spacing w:line="252" w:lineRule="exact"/>
        <w:rPr>
          <w:rFonts w:ascii="Poppins" w:eastAsia="Times New Roman" w:hAnsi="Poppins" w:cs="Poppins"/>
          <w:sz w:val="22"/>
          <w:szCs w:val="22"/>
        </w:rPr>
      </w:pPr>
    </w:p>
    <w:tbl>
      <w:tblPr>
        <w:tblStyle w:val="TableGrid1"/>
        <w:tblpPr w:leftFromText="180" w:rightFromText="180" w:vertAnchor="text" w:horzAnchor="margin" w:tblpY="115"/>
        <w:tblW w:w="8926" w:type="dxa"/>
        <w:tblLook w:val="04A0" w:firstRow="1" w:lastRow="0" w:firstColumn="1" w:lastColumn="0" w:noHBand="0" w:noVBand="1"/>
      </w:tblPr>
      <w:tblGrid>
        <w:gridCol w:w="1860"/>
        <w:gridCol w:w="7066"/>
      </w:tblGrid>
      <w:tr w:rsidR="00FB053A" w:rsidRPr="00557F44" w14:paraId="2891D3FC" w14:textId="77777777" w:rsidTr="00161C47">
        <w:trPr>
          <w:trHeight w:val="360"/>
        </w:trPr>
        <w:tc>
          <w:tcPr>
            <w:tcW w:w="8926" w:type="dxa"/>
            <w:gridSpan w:val="2"/>
            <w:shd w:val="clear" w:color="auto" w:fill="0F2131"/>
            <w:vAlign w:val="center"/>
          </w:tcPr>
          <w:p w14:paraId="1CDEC0A9" w14:textId="77777777" w:rsidR="00FB053A" w:rsidRPr="00557F44" w:rsidRDefault="00FB053A" w:rsidP="00161C47">
            <w:pPr>
              <w:jc w:val="center"/>
              <w:rPr>
                <w:rFonts w:ascii="Poppins" w:hAnsi="Poppins" w:cs="Poppins"/>
                <w:b/>
                <w:bCs/>
              </w:rPr>
            </w:pPr>
            <w:bookmarkStart w:id="0" w:name="_Hlk208482577"/>
            <w:r w:rsidRPr="00557F44">
              <w:rPr>
                <w:rFonts w:ascii="Poppins" w:hAnsi="Poppins" w:cs="Poppins"/>
                <w:b/>
                <w:bCs/>
              </w:rPr>
              <w:t xml:space="preserve">Our Key Pillars </w:t>
            </w:r>
          </w:p>
        </w:tc>
      </w:tr>
      <w:tr w:rsidR="00FB053A" w:rsidRPr="00557F44" w14:paraId="42D971F4" w14:textId="77777777" w:rsidTr="00161C47">
        <w:trPr>
          <w:cantSplit/>
          <w:trHeight w:val="1245"/>
        </w:trPr>
        <w:tc>
          <w:tcPr>
            <w:tcW w:w="1860" w:type="dxa"/>
            <w:shd w:val="clear" w:color="auto" w:fill="0F2131"/>
            <w:textDirection w:val="btLr"/>
          </w:tcPr>
          <w:p w14:paraId="7D7E340C" w14:textId="77777777" w:rsidR="00FB053A" w:rsidRPr="00557F44" w:rsidRDefault="00FB053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Customer Focus</w:t>
            </w:r>
          </w:p>
        </w:tc>
        <w:tc>
          <w:tcPr>
            <w:tcW w:w="7066" w:type="dxa"/>
          </w:tcPr>
          <w:p w14:paraId="6D9FB7D4" w14:textId="77777777" w:rsidR="00FB053A" w:rsidRPr="00557F44" w:rsidRDefault="00FB053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235C2971" w14:textId="77777777" w:rsidR="00FB053A" w:rsidRPr="00557F44" w:rsidRDefault="00FB053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21AE9D68" w14:textId="77777777" w:rsidR="00FB053A" w:rsidRPr="00557F44" w:rsidRDefault="00FB053A" w:rsidP="00FB053A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Every decision we make revolves around delighting our customers</w:t>
            </w:r>
          </w:p>
        </w:tc>
      </w:tr>
      <w:tr w:rsidR="00FB053A" w:rsidRPr="00557F44" w14:paraId="30DCE1AB" w14:textId="77777777" w:rsidTr="00161C47">
        <w:trPr>
          <w:cantSplit/>
          <w:trHeight w:val="1135"/>
        </w:trPr>
        <w:tc>
          <w:tcPr>
            <w:tcW w:w="1860" w:type="dxa"/>
            <w:shd w:val="clear" w:color="auto" w:fill="0F2131"/>
            <w:textDirection w:val="btLr"/>
          </w:tcPr>
          <w:p w14:paraId="2AF568F2" w14:textId="77777777" w:rsidR="00FB053A" w:rsidRPr="00557F44" w:rsidRDefault="00FB053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Passion for Building</w:t>
            </w:r>
          </w:p>
        </w:tc>
        <w:tc>
          <w:tcPr>
            <w:tcW w:w="7066" w:type="dxa"/>
          </w:tcPr>
          <w:p w14:paraId="23C7D472" w14:textId="77777777" w:rsidR="00FB053A" w:rsidRPr="00557F44" w:rsidRDefault="00FB053A" w:rsidP="00161C47">
            <w:pPr>
              <w:ind w:left="454"/>
              <w:rPr>
                <w:rFonts w:ascii="Poppins" w:hAnsi="Poppins" w:cs="Poppins"/>
              </w:rPr>
            </w:pPr>
          </w:p>
          <w:p w14:paraId="442DECA9" w14:textId="77777777" w:rsidR="00FB053A" w:rsidRPr="00557F44" w:rsidRDefault="00FB053A" w:rsidP="00FB053A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approach each project with unwavering enthusiasm</w:t>
            </w:r>
          </w:p>
        </w:tc>
      </w:tr>
      <w:tr w:rsidR="00FB053A" w:rsidRPr="00557F44" w14:paraId="2E90E47D" w14:textId="77777777" w:rsidTr="00161C47">
        <w:trPr>
          <w:cantSplit/>
          <w:trHeight w:val="1530"/>
        </w:trPr>
        <w:tc>
          <w:tcPr>
            <w:tcW w:w="1860" w:type="dxa"/>
            <w:shd w:val="clear" w:color="auto" w:fill="0F2131"/>
            <w:textDirection w:val="btLr"/>
          </w:tcPr>
          <w:p w14:paraId="24CA2188" w14:textId="77777777" w:rsidR="00FB053A" w:rsidRPr="00557F44" w:rsidRDefault="00FB053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Sustainability</w:t>
            </w:r>
          </w:p>
        </w:tc>
        <w:tc>
          <w:tcPr>
            <w:tcW w:w="7066" w:type="dxa"/>
          </w:tcPr>
          <w:p w14:paraId="79753206" w14:textId="77777777" w:rsidR="00FB053A" w:rsidRPr="00557F44" w:rsidRDefault="00FB053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200D054B" w14:textId="77777777" w:rsidR="00FB053A" w:rsidRPr="00557F44" w:rsidRDefault="00FB053A" w:rsidP="00FB053A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Understanding our environmental footprint by incorporating eco-friendly practice and materials into our communities</w:t>
            </w:r>
          </w:p>
        </w:tc>
      </w:tr>
      <w:tr w:rsidR="00FB053A" w:rsidRPr="00557F44" w14:paraId="519A40F2" w14:textId="77777777" w:rsidTr="00161C47">
        <w:trPr>
          <w:cantSplit/>
          <w:trHeight w:val="1415"/>
        </w:trPr>
        <w:tc>
          <w:tcPr>
            <w:tcW w:w="1860" w:type="dxa"/>
            <w:shd w:val="clear" w:color="auto" w:fill="0F2131"/>
            <w:textDirection w:val="btLr"/>
          </w:tcPr>
          <w:p w14:paraId="079A6BE0" w14:textId="77777777" w:rsidR="00FB053A" w:rsidRPr="00557F44" w:rsidRDefault="00FB053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Lasting Community</w:t>
            </w:r>
          </w:p>
        </w:tc>
        <w:tc>
          <w:tcPr>
            <w:tcW w:w="7066" w:type="dxa"/>
          </w:tcPr>
          <w:p w14:paraId="4A292965" w14:textId="77777777" w:rsidR="00FB053A" w:rsidRPr="00557F44" w:rsidRDefault="00FB053A" w:rsidP="00161C47">
            <w:pPr>
              <w:ind w:left="454"/>
              <w:rPr>
                <w:rFonts w:ascii="Poppins" w:hAnsi="Poppins" w:cs="Poppins"/>
              </w:rPr>
            </w:pPr>
          </w:p>
          <w:p w14:paraId="2825EA4C" w14:textId="77777777" w:rsidR="00FB053A" w:rsidRPr="00557F44" w:rsidRDefault="00FB053A" w:rsidP="00FB053A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create communities with a sense of belonging and a legacy for generations to come</w:t>
            </w:r>
          </w:p>
        </w:tc>
      </w:tr>
      <w:tr w:rsidR="00FB053A" w:rsidRPr="00557F44" w14:paraId="433A33F7" w14:textId="77777777" w:rsidTr="00161C47">
        <w:trPr>
          <w:cantSplit/>
          <w:trHeight w:val="1240"/>
        </w:trPr>
        <w:tc>
          <w:tcPr>
            <w:tcW w:w="1860" w:type="dxa"/>
            <w:shd w:val="clear" w:color="auto" w:fill="0F2131"/>
            <w:textDirection w:val="btLr"/>
          </w:tcPr>
          <w:p w14:paraId="25BA6DDD" w14:textId="77777777" w:rsidR="00FB053A" w:rsidRPr="00557F44" w:rsidRDefault="00FB053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Belief in Better</w:t>
            </w:r>
          </w:p>
        </w:tc>
        <w:tc>
          <w:tcPr>
            <w:tcW w:w="7066" w:type="dxa"/>
          </w:tcPr>
          <w:p w14:paraId="7C158AFA" w14:textId="77777777" w:rsidR="00FB053A" w:rsidRPr="00557F44" w:rsidRDefault="00FB053A" w:rsidP="00161C47">
            <w:pPr>
              <w:ind w:left="454"/>
              <w:rPr>
                <w:rFonts w:ascii="Poppins" w:hAnsi="Poppins" w:cs="Poppins"/>
              </w:rPr>
            </w:pPr>
          </w:p>
          <w:p w14:paraId="618194E6" w14:textId="77777777" w:rsidR="00FB053A" w:rsidRPr="00557F44" w:rsidRDefault="00FB053A" w:rsidP="00FB053A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are committed to delivering homes that are the definition of excellence</w:t>
            </w:r>
          </w:p>
        </w:tc>
      </w:tr>
      <w:bookmarkEnd w:id="0"/>
    </w:tbl>
    <w:p w14:paraId="7D3F1161" w14:textId="77777777" w:rsidR="00FB053A" w:rsidRPr="00FB053A" w:rsidRDefault="00FB053A">
      <w:pPr>
        <w:spacing w:line="252" w:lineRule="exact"/>
        <w:rPr>
          <w:rFonts w:ascii="Poppins" w:eastAsia="Times New Roman" w:hAnsi="Poppins" w:cs="Poppins"/>
          <w:sz w:val="22"/>
          <w:szCs w:val="22"/>
        </w:rPr>
      </w:pPr>
    </w:p>
    <w:sectPr w:rsidR="00FB053A" w:rsidRPr="00FB053A" w:rsidSect="00C15373">
      <w:footerReference w:type="default" r:id="rId10"/>
      <w:headerReference w:type="first" r:id="rId11"/>
      <w:pgSz w:w="11900" w:h="16838"/>
      <w:pgMar w:top="1440" w:right="1440" w:bottom="1440" w:left="1440" w:header="0" w:footer="0" w:gutter="0"/>
      <w:cols w:space="0" w:equalWidth="0">
        <w:col w:w="9026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23D41" w14:textId="77777777" w:rsidR="00287353" w:rsidRDefault="00287353" w:rsidP="008C0FD5">
      <w:r>
        <w:separator/>
      </w:r>
    </w:p>
  </w:endnote>
  <w:endnote w:type="continuationSeparator" w:id="0">
    <w:p w14:paraId="3CF564D0" w14:textId="77777777" w:rsidR="00287353" w:rsidRDefault="00287353" w:rsidP="008C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FA1" w14:textId="4F25ED77" w:rsidR="008C0FD5" w:rsidRDefault="008C0FD5">
    <w:pPr>
      <w:pStyle w:val="Footer"/>
    </w:pPr>
    <w:r>
      <w:rPr>
        <w:rFonts w:ascii="Arial" w:eastAsia="Arial" w:hAnsi="Arial"/>
        <w:noProof/>
      </w:rPr>
      <w:drawing>
        <wp:anchor distT="0" distB="0" distL="114300" distR="114300" simplePos="0" relativeHeight="251661312" behindDoc="1" locked="0" layoutInCell="1" allowOverlap="1" wp14:anchorId="7D13CF8F" wp14:editId="38392E46">
          <wp:simplePos x="0" y="0"/>
          <wp:positionH relativeFrom="page">
            <wp:align>left</wp:align>
          </wp:positionH>
          <wp:positionV relativeFrom="paragraph">
            <wp:posOffset>-102235</wp:posOffset>
          </wp:positionV>
          <wp:extent cx="7933704" cy="2463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04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80A6A" w14:textId="77777777" w:rsidR="00287353" w:rsidRDefault="00287353" w:rsidP="008C0FD5">
      <w:r>
        <w:separator/>
      </w:r>
    </w:p>
  </w:footnote>
  <w:footnote w:type="continuationSeparator" w:id="0">
    <w:p w14:paraId="298E8A03" w14:textId="77777777" w:rsidR="00287353" w:rsidRDefault="00287353" w:rsidP="008C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47E5" w14:textId="635977BE" w:rsidR="00FB053A" w:rsidRDefault="00FB053A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A53919B" wp14:editId="04B1998E">
          <wp:simplePos x="0" y="0"/>
          <wp:positionH relativeFrom="margin">
            <wp:align>left</wp:align>
          </wp:positionH>
          <wp:positionV relativeFrom="paragraph">
            <wp:posOffset>152400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D6065C9A">
      <w:start w:val="1"/>
      <w:numFmt w:val="bullet"/>
      <w:lvlText w:val="•"/>
      <w:lvlJc w:val="left"/>
    </w:lvl>
    <w:lvl w:ilvl="1" w:tplc="E670F232">
      <w:start w:val="1"/>
      <w:numFmt w:val="bullet"/>
      <w:lvlText w:val=""/>
      <w:lvlJc w:val="left"/>
    </w:lvl>
    <w:lvl w:ilvl="2" w:tplc="129E7CFC">
      <w:start w:val="1"/>
      <w:numFmt w:val="bullet"/>
      <w:lvlText w:val=""/>
      <w:lvlJc w:val="left"/>
    </w:lvl>
    <w:lvl w:ilvl="3" w:tplc="2D4649CE">
      <w:start w:val="1"/>
      <w:numFmt w:val="bullet"/>
      <w:lvlText w:val=""/>
      <w:lvlJc w:val="left"/>
    </w:lvl>
    <w:lvl w:ilvl="4" w:tplc="C8D2BC2E">
      <w:start w:val="1"/>
      <w:numFmt w:val="bullet"/>
      <w:lvlText w:val=""/>
      <w:lvlJc w:val="left"/>
    </w:lvl>
    <w:lvl w:ilvl="5" w:tplc="B3880974">
      <w:start w:val="1"/>
      <w:numFmt w:val="bullet"/>
      <w:lvlText w:val=""/>
      <w:lvlJc w:val="left"/>
    </w:lvl>
    <w:lvl w:ilvl="6" w:tplc="E1B0CEC4">
      <w:start w:val="1"/>
      <w:numFmt w:val="bullet"/>
      <w:lvlText w:val=""/>
      <w:lvlJc w:val="left"/>
    </w:lvl>
    <w:lvl w:ilvl="7" w:tplc="E70E996C">
      <w:start w:val="1"/>
      <w:numFmt w:val="bullet"/>
      <w:lvlText w:val=""/>
      <w:lvlJc w:val="left"/>
    </w:lvl>
    <w:lvl w:ilvl="8" w:tplc="56C0756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E6E5CAA">
      <w:start w:val="1"/>
      <w:numFmt w:val="bullet"/>
      <w:lvlText w:val="•"/>
      <w:lvlJc w:val="left"/>
    </w:lvl>
    <w:lvl w:ilvl="1" w:tplc="6962660A">
      <w:start w:val="1"/>
      <w:numFmt w:val="bullet"/>
      <w:lvlText w:val=""/>
      <w:lvlJc w:val="left"/>
    </w:lvl>
    <w:lvl w:ilvl="2" w:tplc="FDC6438C">
      <w:start w:val="1"/>
      <w:numFmt w:val="bullet"/>
      <w:lvlText w:val=""/>
      <w:lvlJc w:val="left"/>
    </w:lvl>
    <w:lvl w:ilvl="3" w:tplc="ACFA8520">
      <w:start w:val="1"/>
      <w:numFmt w:val="bullet"/>
      <w:lvlText w:val=""/>
      <w:lvlJc w:val="left"/>
    </w:lvl>
    <w:lvl w:ilvl="4" w:tplc="B45E1766">
      <w:start w:val="1"/>
      <w:numFmt w:val="bullet"/>
      <w:lvlText w:val=""/>
      <w:lvlJc w:val="left"/>
    </w:lvl>
    <w:lvl w:ilvl="5" w:tplc="2AF08A7A">
      <w:start w:val="1"/>
      <w:numFmt w:val="bullet"/>
      <w:lvlText w:val=""/>
      <w:lvlJc w:val="left"/>
    </w:lvl>
    <w:lvl w:ilvl="6" w:tplc="FD36B81E">
      <w:start w:val="1"/>
      <w:numFmt w:val="bullet"/>
      <w:lvlText w:val=""/>
      <w:lvlJc w:val="left"/>
    </w:lvl>
    <w:lvl w:ilvl="7" w:tplc="CACC721C">
      <w:start w:val="1"/>
      <w:numFmt w:val="bullet"/>
      <w:lvlText w:val=""/>
      <w:lvlJc w:val="left"/>
    </w:lvl>
    <w:lvl w:ilvl="8" w:tplc="1534E6D2">
      <w:start w:val="1"/>
      <w:numFmt w:val="bullet"/>
      <w:lvlText w:val=""/>
      <w:lvlJc w:val="left"/>
    </w:lvl>
  </w:abstractNum>
  <w:abstractNum w:abstractNumId="2" w15:restartNumberingAfterBreak="0">
    <w:nsid w:val="0F7945C4"/>
    <w:multiLevelType w:val="hybridMultilevel"/>
    <w:tmpl w:val="39A6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72C13"/>
    <w:multiLevelType w:val="hybridMultilevel"/>
    <w:tmpl w:val="1E84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2641"/>
    <w:multiLevelType w:val="hybridMultilevel"/>
    <w:tmpl w:val="1F72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B4B39"/>
    <w:multiLevelType w:val="hybridMultilevel"/>
    <w:tmpl w:val="142A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E51"/>
    <w:multiLevelType w:val="hybridMultilevel"/>
    <w:tmpl w:val="5554CC9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E464831"/>
    <w:multiLevelType w:val="hybridMultilevel"/>
    <w:tmpl w:val="7B34FC6C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92C63DE"/>
    <w:multiLevelType w:val="hybridMultilevel"/>
    <w:tmpl w:val="22AA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82B4E"/>
    <w:multiLevelType w:val="hybridMultilevel"/>
    <w:tmpl w:val="0B3C4FFC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12B3501"/>
    <w:multiLevelType w:val="hybridMultilevel"/>
    <w:tmpl w:val="5ADAE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94A72"/>
    <w:multiLevelType w:val="hybridMultilevel"/>
    <w:tmpl w:val="540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E5BE9"/>
    <w:multiLevelType w:val="hybridMultilevel"/>
    <w:tmpl w:val="89F4F71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5EAD4FD8"/>
    <w:multiLevelType w:val="hybridMultilevel"/>
    <w:tmpl w:val="AE5C85A0"/>
    <w:lvl w:ilvl="0" w:tplc="D4ECEC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D429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F88D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507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449E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5E82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464B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709E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944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38162C"/>
    <w:multiLevelType w:val="hybridMultilevel"/>
    <w:tmpl w:val="D5FA965E"/>
    <w:lvl w:ilvl="0" w:tplc="26A60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77449">
    <w:abstractNumId w:val="0"/>
  </w:num>
  <w:num w:numId="2" w16cid:durableId="94636603">
    <w:abstractNumId w:val="1"/>
  </w:num>
  <w:num w:numId="3" w16cid:durableId="298340290">
    <w:abstractNumId w:val="5"/>
  </w:num>
  <w:num w:numId="4" w16cid:durableId="56126890">
    <w:abstractNumId w:val="6"/>
  </w:num>
  <w:num w:numId="5" w16cid:durableId="590624335">
    <w:abstractNumId w:val="12"/>
  </w:num>
  <w:num w:numId="6" w16cid:durableId="1211721365">
    <w:abstractNumId w:val="13"/>
  </w:num>
  <w:num w:numId="7" w16cid:durableId="916863053">
    <w:abstractNumId w:val="2"/>
  </w:num>
  <w:num w:numId="8" w16cid:durableId="1609896314">
    <w:abstractNumId w:val="11"/>
  </w:num>
  <w:num w:numId="9" w16cid:durableId="1043402323">
    <w:abstractNumId w:val="9"/>
  </w:num>
  <w:num w:numId="10" w16cid:durableId="255016149">
    <w:abstractNumId w:val="3"/>
  </w:num>
  <w:num w:numId="11" w16cid:durableId="513499134">
    <w:abstractNumId w:val="7"/>
  </w:num>
  <w:num w:numId="12" w16cid:durableId="855190726">
    <w:abstractNumId w:val="4"/>
  </w:num>
  <w:num w:numId="13" w16cid:durableId="1758551210">
    <w:abstractNumId w:val="14"/>
  </w:num>
  <w:num w:numId="14" w16cid:durableId="1448545569">
    <w:abstractNumId w:val="8"/>
  </w:num>
  <w:num w:numId="15" w16cid:durableId="1555386611">
    <w:abstractNumId w:val="10"/>
  </w:num>
  <w:num w:numId="16" w16cid:durableId="2901342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E"/>
    <w:rsid w:val="00004300"/>
    <w:rsid w:val="00017BB8"/>
    <w:rsid w:val="0004582C"/>
    <w:rsid w:val="000C4652"/>
    <w:rsid w:val="000F6792"/>
    <w:rsid w:val="001025D3"/>
    <w:rsid w:val="00111F36"/>
    <w:rsid w:val="0012699B"/>
    <w:rsid w:val="00171E5E"/>
    <w:rsid w:val="00173876"/>
    <w:rsid w:val="001C737B"/>
    <w:rsid w:val="001D2D65"/>
    <w:rsid w:val="001F3C04"/>
    <w:rsid w:val="002224D6"/>
    <w:rsid w:val="00236D2E"/>
    <w:rsid w:val="00257FC2"/>
    <w:rsid w:val="00287353"/>
    <w:rsid w:val="002C5E3F"/>
    <w:rsid w:val="00320D99"/>
    <w:rsid w:val="00322F6E"/>
    <w:rsid w:val="00364EF3"/>
    <w:rsid w:val="004070C5"/>
    <w:rsid w:val="00426D1A"/>
    <w:rsid w:val="00453ED2"/>
    <w:rsid w:val="00492A89"/>
    <w:rsid w:val="004B48CD"/>
    <w:rsid w:val="004C295D"/>
    <w:rsid w:val="005168D0"/>
    <w:rsid w:val="005570EE"/>
    <w:rsid w:val="00574407"/>
    <w:rsid w:val="00593882"/>
    <w:rsid w:val="005A2A84"/>
    <w:rsid w:val="005A515F"/>
    <w:rsid w:val="00603302"/>
    <w:rsid w:val="00615395"/>
    <w:rsid w:val="00620811"/>
    <w:rsid w:val="0062436E"/>
    <w:rsid w:val="006F2CEA"/>
    <w:rsid w:val="00722CDA"/>
    <w:rsid w:val="00742A6E"/>
    <w:rsid w:val="00763247"/>
    <w:rsid w:val="00764D08"/>
    <w:rsid w:val="00767067"/>
    <w:rsid w:val="007B4FA0"/>
    <w:rsid w:val="007C1DC2"/>
    <w:rsid w:val="007D2083"/>
    <w:rsid w:val="00812014"/>
    <w:rsid w:val="0084484F"/>
    <w:rsid w:val="00856A3B"/>
    <w:rsid w:val="0086237C"/>
    <w:rsid w:val="008A522E"/>
    <w:rsid w:val="008A6832"/>
    <w:rsid w:val="008A73CF"/>
    <w:rsid w:val="008C0FD5"/>
    <w:rsid w:val="008F7585"/>
    <w:rsid w:val="00935DA4"/>
    <w:rsid w:val="0099562A"/>
    <w:rsid w:val="009A390C"/>
    <w:rsid w:val="009D13D6"/>
    <w:rsid w:val="009E41D5"/>
    <w:rsid w:val="00A303FA"/>
    <w:rsid w:val="00A66CDD"/>
    <w:rsid w:val="00AB0D21"/>
    <w:rsid w:val="00AB7D3A"/>
    <w:rsid w:val="00B15076"/>
    <w:rsid w:val="00B440AA"/>
    <w:rsid w:val="00B70301"/>
    <w:rsid w:val="00B90AC9"/>
    <w:rsid w:val="00B92419"/>
    <w:rsid w:val="00BA433C"/>
    <w:rsid w:val="00BB27D7"/>
    <w:rsid w:val="00C0635D"/>
    <w:rsid w:val="00C06EC3"/>
    <w:rsid w:val="00C15373"/>
    <w:rsid w:val="00C60144"/>
    <w:rsid w:val="00CA4F59"/>
    <w:rsid w:val="00CE47D5"/>
    <w:rsid w:val="00D01B69"/>
    <w:rsid w:val="00D46FBB"/>
    <w:rsid w:val="00D63C12"/>
    <w:rsid w:val="00DC6BE7"/>
    <w:rsid w:val="00E23637"/>
    <w:rsid w:val="00E31C90"/>
    <w:rsid w:val="00E37FDD"/>
    <w:rsid w:val="00E41315"/>
    <w:rsid w:val="00E47900"/>
    <w:rsid w:val="00E57833"/>
    <w:rsid w:val="00E94C46"/>
    <w:rsid w:val="00EA4D60"/>
    <w:rsid w:val="00EE011A"/>
    <w:rsid w:val="00EF3251"/>
    <w:rsid w:val="00EF5441"/>
    <w:rsid w:val="00F52AF8"/>
    <w:rsid w:val="00F7063A"/>
    <w:rsid w:val="00F90F78"/>
    <w:rsid w:val="00FB053A"/>
    <w:rsid w:val="00FC46B3"/>
    <w:rsid w:val="00FD79B9"/>
    <w:rsid w:val="5EF1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28B87D"/>
  <w15:chartTrackingRefBased/>
  <w15:docId w15:val="{D1A8D846-3D22-45C5-8407-5BB0711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441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00263A"/>
      <w:sz w:val="24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22E"/>
    <w:pPr>
      <w:ind w:left="720"/>
    </w:pPr>
  </w:style>
  <w:style w:type="table" w:styleId="TableGrid">
    <w:name w:val="Table Grid"/>
    <w:basedOn w:val="TableNormal"/>
    <w:uiPriority w:val="39"/>
    <w:rsid w:val="00763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5"/>
  </w:style>
  <w:style w:type="paragraph" w:styleId="Footer">
    <w:name w:val="footer"/>
    <w:basedOn w:val="Normal"/>
    <w:link w:val="Foot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5"/>
  </w:style>
  <w:style w:type="character" w:customStyle="1" w:styleId="Heading1Char">
    <w:name w:val="Heading 1 Char"/>
    <w:basedOn w:val="DefaultParagraphFont"/>
    <w:link w:val="Heading1"/>
    <w:uiPriority w:val="9"/>
    <w:rsid w:val="00EF5441"/>
    <w:rPr>
      <w:rFonts w:asciiTheme="minorHAnsi" w:eastAsiaTheme="majorEastAsia" w:hAnsiTheme="minorHAnsi" w:cstheme="majorBidi"/>
      <w:b/>
      <w:color w:val="00263A"/>
      <w:sz w:val="24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3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373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574407"/>
    <w:rPr>
      <w:rFonts w:ascii="Verdana" w:eastAsiaTheme="minorHAnsi" w:hAnsi="Verdana" w:cs="Calibri"/>
      <w:color w:val="00000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74407"/>
    <w:rPr>
      <w:rFonts w:ascii="Verdana" w:eastAsiaTheme="minorHAnsi" w:hAnsi="Verdana" w:cs="Calibri"/>
      <w:color w:val="000000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FB0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b31c0-db32-4c81-a58f-d0054ae9c97a">
      <Terms xmlns="http://schemas.microsoft.com/office/infopath/2007/PartnerControls"/>
    </lcf76f155ced4ddcb4097134ff3c332f>
    <TaxCatchAll xmlns="1d20585f-a80e-4a51-b9f9-b2ef7958c1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A7ADD4312F408E89213199763D79" ma:contentTypeVersion="12" ma:contentTypeDescription="Create a new document." ma:contentTypeScope="" ma:versionID="3ef03486486e1c1983d0fd3067c22dfc">
  <xsd:schema xmlns:xsd="http://www.w3.org/2001/XMLSchema" xmlns:xs="http://www.w3.org/2001/XMLSchema" xmlns:p="http://schemas.microsoft.com/office/2006/metadata/properties" xmlns:ns2="62db31c0-db32-4c81-a58f-d0054ae9c97a" xmlns:ns3="1d20585f-a80e-4a51-b9f9-b2ef7958c1d8" targetNamespace="http://schemas.microsoft.com/office/2006/metadata/properties" ma:root="true" ma:fieldsID="5fb955316a7fce2def0d443f134c33e4" ns2:_="" ns3:_="">
    <xsd:import namespace="62db31c0-db32-4c81-a58f-d0054ae9c97a"/>
    <xsd:import namespace="1d20585f-a80e-4a51-b9f9-b2ef7958c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31c0-db32-4c81-a58f-d0054ae9c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0097e1-37d4-4d77-a881-9d69c6e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585f-a80e-4a51-b9f9-b2ef7958c1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2ed30f-bca0-43bb-90c4-04863bfd0f6b}" ma:internalName="TaxCatchAll" ma:showField="CatchAllData" ma:web="1d20585f-a80e-4a51-b9f9-b2ef7958c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E738A2-13F3-4A4F-A549-DF61E2B7125C}">
  <ds:schemaRefs>
    <ds:schemaRef ds:uri="http://schemas.microsoft.com/office/2006/metadata/properties"/>
    <ds:schemaRef ds:uri="http://schemas.microsoft.com/office/infopath/2007/PartnerControls"/>
    <ds:schemaRef ds:uri="62db31c0-db32-4c81-a58f-d0054ae9c97a"/>
    <ds:schemaRef ds:uri="1d20585f-a80e-4a51-b9f9-b2ef7958c1d8"/>
  </ds:schemaRefs>
</ds:datastoreItem>
</file>

<file path=customXml/itemProps2.xml><?xml version="1.0" encoding="utf-8"?>
<ds:datastoreItem xmlns:ds="http://schemas.openxmlformats.org/officeDocument/2006/customXml" ds:itemID="{6307F5A6-9039-4196-B58A-7DC28A3E4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D11AA-FB63-40FE-A60F-3640A0C4D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31c0-db32-4c81-a58f-d0054ae9c97a"/>
    <ds:schemaRef ds:uri="1d20585f-a80e-4a51-b9f9-b2ef7958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Charlotte</dc:creator>
  <cp:keywords/>
  <cp:lastModifiedBy>Hatley, Andrew</cp:lastModifiedBy>
  <cp:revision>2</cp:revision>
  <dcterms:created xsi:type="dcterms:W3CDTF">2026-04-07T11:39:00Z</dcterms:created>
  <dcterms:modified xsi:type="dcterms:W3CDTF">2026-04-07T11:39:00Z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0x0101008746A7ADD4312F408E89213199763D79</vt:lpwstr>
  </property>
</Properties>
</file>